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79B" w:rsidRPr="009265B2" w:rsidRDefault="00F4379B" w:rsidP="00F4379B">
      <w:pPr>
        <w:jc w:val="center"/>
        <w:rPr>
          <w:rFonts w:ascii="Fira Sans" w:hAnsi="Fira Sans"/>
          <w:b/>
          <w:sz w:val="19"/>
          <w:szCs w:val="19"/>
        </w:rPr>
      </w:pPr>
      <w:r w:rsidRPr="009265B2">
        <w:rPr>
          <w:rFonts w:ascii="Fira Sans" w:hAnsi="Fira Sans"/>
          <w:b/>
          <w:sz w:val="19"/>
          <w:szCs w:val="19"/>
        </w:rPr>
        <w:t xml:space="preserve">Informacja  dotycząca przetwarzania danych osobowych osób korzystających z </w:t>
      </w:r>
      <w:r w:rsidR="009265B2" w:rsidRPr="009265B2">
        <w:rPr>
          <w:rFonts w:ascii="Fira Sans" w:hAnsi="Fira Sans"/>
          <w:b/>
          <w:sz w:val="19"/>
          <w:szCs w:val="19"/>
        </w:rPr>
        <w:t>Witryny</w:t>
      </w:r>
    </w:p>
    <w:p w:rsidR="00F4379B" w:rsidRDefault="00F4379B" w:rsidP="00F4379B">
      <w:pPr>
        <w:shd w:val="clear" w:color="auto" w:fill="FFFFFF"/>
        <w:spacing w:after="0" w:line="276" w:lineRule="auto"/>
        <w:ind w:left="108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F4379B" w:rsidRDefault="00F4379B" w:rsidP="00F4379B">
      <w:pPr>
        <w:shd w:val="clear" w:color="auto" w:fill="FFFFFF"/>
        <w:spacing w:after="0" w:line="276" w:lineRule="auto"/>
        <w:ind w:left="108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F4379B" w:rsidRPr="00FC3ED8" w:rsidRDefault="00F4379B" w:rsidP="00F4379B">
      <w:pPr>
        <w:shd w:val="clear" w:color="auto" w:fill="FFFFFF"/>
        <w:spacing w:after="0" w:line="276" w:lineRule="auto"/>
        <w:ind w:left="108"/>
        <w:jc w:val="both"/>
        <w:rPr>
          <w:rFonts w:ascii="Fira Sans" w:eastAsia="Times New Roman" w:hAnsi="Fira Sans" w:cs="Times New Roman"/>
          <w:b/>
          <w:i/>
          <w:sz w:val="19"/>
          <w:szCs w:val="19"/>
          <w:lang w:eastAsia="pl-PL"/>
        </w:rPr>
      </w:pPr>
      <w:r w:rsidRPr="00FC3ED8">
        <w:rPr>
          <w:rFonts w:ascii="Fira Sans" w:eastAsia="Times New Roman" w:hAnsi="Fira Sans" w:cs="Times New Roman"/>
          <w:sz w:val="19"/>
          <w:szCs w:val="19"/>
          <w:lang w:eastAsia="pl-PL"/>
        </w:rPr>
        <w:t>W związku z realizacją wymogów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</w:t>
      </w:r>
      <w:r w:rsidRPr="00FC3ED8">
        <w:rPr>
          <w:rFonts w:ascii="Fira Sans" w:eastAsia="Times New Roman" w:hAnsi="Fira Sans" w:cs="Times New Roman"/>
          <w:sz w:val="19"/>
          <w:szCs w:val="19"/>
          <w:vertAlign w:val="superscript"/>
          <w:lang w:eastAsia="pl-PL"/>
        </w:rPr>
        <w:footnoteReference w:id="1"/>
      </w:r>
      <w:r w:rsidRPr="00FC3ED8">
        <w:rPr>
          <w:rFonts w:ascii="Fira Sans" w:eastAsia="Times New Roman" w:hAnsi="Fira Sans" w:cs="Times New Roman"/>
          <w:sz w:val="19"/>
          <w:szCs w:val="19"/>
          <w:lang w:eastAsia="pl-PL"/>
        </w:rPr>
        <w:t>, zwanego dalej „RODO”, administrator informuje o zasadach oraz o przysługujących Pani/Panu prawach związanych z przetwarzaniem Pani/Pana danych osobowych.</w:t>
      </w:r>
    </w:p>
    <w:p w:rsidR="00F4379B" w:rsidRPr="001D1538" w:rsidRDefault="00F4379B" w:rsidP="00F4379B">
      <w:pPr>
        <w:numPr>
          <w:ilvl w:val="0"/>
          <w:numId w:val="1"/>
        </w:numPr>
        <w:shd w:val="clear" w:color="auto" w:fill="FDFDFD"/>
        <w:spacing w:before="120" w:after="0" w:line="276" w:lineRule="auto"/>
        <w:ind w:left="295" w:hanging="357"/>
        <w:jc w:val="both"/>
        <w:rPr>
          <w:rFonts w:ascii="Fira Sans" w:eastAsia="Times New Roman" w:hAnsi="Fira Sans" w:cs="Times New Roman"/>
          <w:color w:val="000000" w:themeColor="text1"/>
          <w:sz w:val="19"/>
          <w:szCs w:val="19"/>
          <w:lang w:eastAsia="pl-PL"/>
        </w:rPr>
      </w:pPr>
      <w:r w:rsidRPr="001D1538">
        <w:rPr>
          <w:rFonts w:ascii="Fira Sans" w:eastAsia="Times New Roman" w:hAnsi="Fira Sans" w:cs="Times New Roman"/>
          <w:b/>
          <w:color w:val="000000" w:themeColor="text1"/>
          <w:sz w:val="19"/>
          <w:szCs w:val="19"/>
          <w:lang w:eastAsia="pl-PL"/>
        </w:rPr>
        <w:t>Administrator</w:t>
      </w:r>
    </w:p>
    <w:p w:rsidR="00F4379B" w:rsidRPr="00F4379B" w:rsidRDefault="00F4379B" w:rsidP="00F4379B">
      <w:pPr>
        <w:pStyle w:val="Akapitzlist"/>
        <w:ind w:left="0"/>
        <w:jc w:val="both"/>
        <w:rPr>
          <w:rFonts w:ascii="Fira Sans" w:hAnsi="Fira Sans"/>
          <w:sz w:val="19"/>
          <w:szCs w:val="19"/>
        </w:rPr>
      </w:pPr>
      <w:r w:rsidRPr="00F4379B">
        <w:rPr>
          <w:rFonts w:ascii="Fira Sans" w:hAnsi="Fira Sans"/>
          <w:sz w:val="19"/>
          <w:szCs w:val="19"/>
        </w:rPr>
        <w:t xml:space="preserve">Administratorem Pani/Pana danych osobowych jest </w:t>
      </w:r>
      <w:r w:rsidR="003612AB">
        <w:rPr>
          <w:rFonts w:ascii="Fira Sans" w:hAnsi="Fira Sans"/>
          <w:sz w:val="19"/>
          <w:szCs w:val="19"/>
        </w:rPr>
        <w:t xml:space="preserve">Prezes </w:t>
      </w:r>
      <w:r w:rsidRPr="00F4379B">
        <w:rPr>
          <w:rFonts w:ascii="Fira Sans" w:hAnsi="Fira Sans"/>
          <w:sz w:val="19"/>
          <w:szCs w:val="19"/>
        </w:rPr>
        <w:t>Głó</w:t>
      </w:r>
      <w:r>
        <w:rPr>
          <w:rFonts w:ascii="Fira Sans" w:hAnsi="Fira Sans"/>
          <w:sz w:val="19"/>
          <w:szCs w:val="19"/>
        </w:rPr>
        <w:t>wn</w:t>
      </w:r>
      <w:r w:rsidR="003612AB">
        <w:rPr>
          <w:rFonts w:ascii="Fira Sans" w:hAnsi="Fira Sans"/>
          <w:sz w:val="19"/>
          <w:szCs w:val="19"/>
        </w:rPr>
        <w:t>ego</w:t>
      </w:r>
      <w:r w:rsidRPr="00F4379B">
        <w:rPr>
          <w:rFonts w:ascii="Fira Sans" w:hAnsi="Fira Sans"/>
          <w:sz w:val="19"/>
          <w:szCs w:val="19"/>
        </w:rPr>
        <w:t xml:space="preserve"> Urz</w:t>
      </w:r>
      <w:r w:rsidR="003612AB">
        <w:rPr>
          <w:rFonts w:ascii="Fira Sans" w:hAnsi="Fira Sans"/>
          <w:sz w:val="19"/>
          <w:szCs w:val="19"/>
        </w:rPr>
        <w:t>ę</w:t>
      </w:r>
      <w:r w:rsidRPr="00F4379B">
        <w:rPr>
          <w:rFonts w:ascii="Fira Sans" w:hAnsi="Fira Sans"/>
          <w:sz w:val="19"/>
          <w:szCs w:val="19"/>
        </w:rPr>
        <w:t>d</w:t>
      </w:r>
      <w:r w:rsidR="003612AB">
        <w:rPr>
          <w:rFonts w:ascii="Fira Sans" w:hAnsi="Fira Sans"/>
          <w:sz w:val="19"/>
          <w:szCs w:val="19"/>
        </w:rPr>
        <w:t>u</w:t>
      </w:r>
      <w:r w:rsidRPr="00F4379B">
        <w:rPr>
          <w:rFonts w:ascii="Fira Sans" w:hAnsi="Fira Sans"/>
          <w:sz w:val="19"/>
          <w:szCs w:val="19"/>
        </w:rPr>
        <w:t xml:space="preserve"> Statystyczn</w:t>
      </w:r>
      <w:r w:rsidR="003612AB">
        <w:rPr>
          <w:rFonts w:ascii="Fira Sans" w:hAnsi="Fira Sans"/>
          <w:sz w:val="19"/>
          <w:szCs w:val="19"/>
        </w:rPr>
        <w:t>ego</w:t>
      </w:r>
      <w:r>
        <w:rPr>
          <w:rFonts w:ascii="Fira Sans" w:hAnsi="Fira Sans"/>
          <w:sz w:val="19"/>
          <w:szCs w:val="19"/>
        </w:rPr>
        <w:t xml:space="preserve"> z </w:t>
      </w:r>
      <w:r w:rsidRPr="00F4379B">
        <w:rPr>
          <w:rFonts w:ascii="Fira Sans" w:hAnsi="Fira Sans"/>
          <w:sz w:val="19"/>
          <w:szCs w:val="19"/>
        </w:rPr>
        <w:t>siedzib</w:t>
      </w:r>
      <w:r>
        <w:rPr>
          <w:rFonts w:ascii="Fira Sans" w:hAnsi="Fira Sans"/>
          <w:sz w:val="19"/>
          <w:szCs w:val="19"/>
        </w:rPr>
        <w:t>ą</w:t>
      </w:r>
      <w:r w:rsidRPr="00F4379B">
        <w:rPr>
          <w:rFonts w:ascii="Fira Sans" w:hAnsi="Fira Sans"/>
          <w:sz w:val="19"/>
          <w:szCs w:val="19"/>
        </w:rPr>
        <w:t xml:space="preserve"> w Warszawie (00-925)</w:t>
      </w:r>
      <w:r>
        <w:rPr>
          <w:rFonts w:ascii="Fira Sans" w:hAnsi="Fira Sans"/>
          <w:sz w:val="19"/>
          <w:szCs w:val="19"/>
        </w:rPr>
        <w:t xml:space="preserve">, </w:t>
      </w:r>
      <w:r w:rsidRPr="00F4379B">
        <w:rPr>
          <w:rFonts w:ascii="Fira Sans" w:hAnsi="Fira Sans"/>
          <w:sz w:val="19"/>
          <w:szCs w:val="19"/>
        </w:rPr>
        <w:t>al. Niepodległości 208.</w:t>
      </w:r>
    </w:p>
    <w:p w:rsidR="00F4379B" w:rsidRPr="001D1538" w:rsidRDefault="00F4379B" w:rsidP="00F4379B">
      <w:pPr>
        <w:numPr>
          <w:ilvl w:val="0"/>
          <w:numId w:val="1"/>
        </w:numPr>
        <w:shd w:val="clear" w:color="auto" w:fill="FDFDFD"/>
        <w:spacing w:before="120" w:after="0" w:line="276" w:lineRule="auto"/>
        <w:ind w:left="295" w:hanging="357"/>
        <w:jc w:val="both"/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</w:pPr>
      <w:r w:rsidRPr="001D1538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Inspektor ochrony danych</w:t>
      </w:r>
    </w:p>
    <w:p w:rsidR="00F4379B" w:rsidRPr="006A29C9" w:rsidRDefault="00F4379B" w:rsidP="00F4379B">
      <w:pPr>
        <w:jc w:val="both"/>
        <w:rPr>
          <w:rFonts w:ascii="Fira Sans" w:hAnsi="Fira Sans"/>
          <w:sz w:val="19"/>
          <w:szCs w:val="19"/>
        </w:rPr>
      </w:pPr>
      <w:r w:rsidRPr="006A29C9">
        <w:rPr>
          <w:rFonts w:ascii="Fira Sans" w:hAnsi="Fira Sans"/>
          <w:sz w:val="19"/>
          <w:szCs w:val="19"/>
        </w:rPr>
        <w:t>Z Inspektorem ochrony danych (IOD) może się Pani/Pan kontaktować:</w:t>
      </w:r>
    </w:p>
    <w:p w:rsidR="00F4379B" w:rsidRPr="006A29C9" w:rsidRDefault="00F4379B" w:rsidP="00F4379B">
      <w:pPr>
        <w:pStyle w:val="Akapitzlist"/>
        <w:numPr>
          <w:ilvl w:val="0"/>
          <w:numId w:val="4"/>
        </w:numPr>
        <w:jc w:val="both"/>
        <w:rPr>
          <w:rFonts w:ascii="Fira Sans" w:hAnsi="Fira Sans"/>
          <w:sz w:val="19"/>
          <w:szCs w:val="19"/>
        </w:rPr>
      </w:pPr>
      <w:r w:rsidRPr="006A29C9">
        <w:rPr>
          <w:rFonts w:ascii="Fira Sans" w:hAnsi="Fira Sans"/>
          <w:sz w:val="19"/>
          <w:szCs w:val="19"/>
        </w:rPr>
        <w:t>pocztą tradycyjną na adres: IOD GUS, al. Niepodległości 208, 00-925 Warszawa</w:t>
      </w:r>
    </w:p>
    <w:p w:rsidR="00F4379B" w:rsidRPr="006A29C9" w:rsidRDefault="00F4379B" w:rsidP="00F4379B">
      <w:pPr>
        <w:pStyle w:val="Akapitzlist"/>
        <w:numPr>
          <w:ilvl w:val="0"/>
          <w:numId w:val="4"/>
        </w:numPr>
        <w:jc w:val="both"/>
        <w:rPr>
          <w:rFonts w:ascii="Fira Sans" w:hAnsi="Fira Sans"/>
          <w:sz w:val="19"/>
          <w:szCs w:val="19"/>
        </w:rPr>
      </w:pPr>
      <w:r w:rsidRPr="006A29C9">
        <w:rPr>
          <w:rFonts w:ascii="Fira Sans" w:hAnsi="Fira Sans"/>
          <w:sz w:val="19"/>
          <w:szCs w:val="19"/>
        </w:rPr>
        <w:t>pocztą elektroniczną na adres e-mail: IODGUS@stat.gov.pl</w:t>
      </w:r>
    </w:p>
    <w:p w:rsidR="00F4379B" w:rsidRPr="006A29C9" w:rsidRDefault="00F4379B" w:rsidP="00F4379B">
      <w:pPr>
        <w:pStyle w:val="Akapitzlist"/>
        <w:ind w:left="0"/>
        <w:jc w:val="both"/>
        <w:rPr>
          <w:rFonts w:ascii="Fira Sans" w:hAnsi="Fira Sans"/>
          <w:sz w:val="19"/>
          <w:szCs w:val="19"/>
        </w:rPr>
      </w:pPr>
      <w:r w:rsidRPr="006A29C9">
        <w:rPr>
          <w:rFonts w:ascii="Fira Sans" w:hAnsi="Fira Sans"/>
          <w:sz w:val="19"/>
          <w:szCs w:val="19"/>
        </w:rPr>
        <w:t>Do IOD należy kierować wyłącznie sprawy dotyczące przetwarzania Pani/Pana danych osobowych przez Administratora, w tym realizacji Pani/Pana praw wynikających z RODO.</w:t>
      </w:r>
    </w:p>
    <w:p w:rsidR="00F4379B" w:rsidRPr="001D1538" w:rsidRDefault="00F4379B" w:rsidP="00F4379B">
      <w:pPr>
        <w:numPr>
          <w:ilvl w:val="0"/>
          <w:numId w:val="1"/>
        </w:numPr>
        <w:shd w:val="clear" w:color="auto" w:fill="FDFDFD"/>
        <w:spacing w:before="120" w:after="0" w:line="276" w:lineRule="auto"/>
        <w:ind w:left="295" w:hanging="357"/>
        <w:jc w:val="both"/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</w:pPr>
      <w:r w:rsidRPr="001D1538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 xml:space="preserve">Podstawa prawna oraz </w:t>
      </w:r>
      <w:r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c</w:t>
      </w:r>
      <w:r w:rsidRPr="001D1538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ele przetwarzania danych osobowych</w:t>
      </w:r>
    </w:p>
    <w:p w:rsidR="00EF2127" w:rsidRDefault="00EF2127" w:rsidP="00EF212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</w:p>
    <w:p w:rsidR="00E74311" w:rsidRPr="00E74311" w:rsidRDefault="00EF2127" w:rsidP="00EF2127">
      <w:pPr>
        <w:spacing w:after="0" w:line="240" w:lineRule="auto"/>
        <w:jc w:val="both"/>
        <w:rPr>
          <w:rFonts w:ascii="Fira Sans" w:eastAsia="Times New Roman" w:hAnsi="Fira Sans" w:cs="Arial"/>
          <w:color w:val="222222"/>
          <w:sz w:val="19"/>
          <w:szCs w:val="19"/>
          <w:lang w:eastAsia="pl-PL"/>
        </w:rPr>
      </w:pPr>
      <w:r w:rsidRPr="00E74311">
        <w:rPr>
          <w:rFonts w:ascii="Fira Sans" w:eastAsia="Times New Roman" w:hAnsi="Fira Sans" w:cs="Arial"/>
          <w:color w:val="222222"/>
          <w:sz w:val="19"/>
          <w:szCs w:val="19"/>
          <w:lang w:eastAsia="pl-PL"/>
        </w:rPr>
        <w:t>Administrator przetwarza Pani/Pana dane osobowe</w:t>
      </w:r>
      <w:r w:rsidR="00D36736">
        <w:rPr>
          <w:rFonts w:ascii="Fira Sans" w:eastAsia="Times New Roman" w:hAnsi="Fira Sans" w:cs="Arial"/>
          <w:color w:val="222222"/>
          <w:sz w:val="19"/>
          <w:szCs w:val="19"/>
          <w:lang w:eastAsia="pl-PL"/>
        </w:rPr>
        <w:t>,</w:t>
      </w:r>
      <w:r w:rsidRPr="00E74311">
        <w:rPr>
          <w:rFonts w:ascii="Fira Sans" w:eastAsia="Times New Roman" w:hAnsi="Fira Sans" w:cs="Arial"/>
          <w:color w:val="222222"/>
          <w:sz w:val="19"/>
          <w:szCs w:val="19"/>
          <w:lang w:eastAsia="pl-PL"/>
        </w:rPr>
        <w:t xml:space="preserve"> </w:t>
      </w:r>
      <w:r w:rsidR="00D36736">
        <w:rPr>
          <w:rFonts w:ascii="Fira Sans" w:eastAsia="Times New Roman" w:hAnsi="Fira Sans" w:cs="Arial"/>
          <w:color w:val="222222"/>
          <w:sz w:val="19"/>
          <w:szCs w:val="19"/>
          <w:lang w:eastAsia="pl-PL"/>
        </w:rPr>
        <w:t>szczegółowo</w:t>
      </w:r>
      <w:r w:rsidR="007F0F97">
        <w:rPr>
          <w:rFonts w:ascii="Fira Sans" w:eastAsia="Times New Roman" w:hAnsi="Fira Sans" w:cs="Arial"/>
          <w:color w:val="222222"/>
          <w:sz w:val="19"/>
          <w:szCs w:val="19"/>
          <w:lang w:eastAsia="pl-PL"/>
        </w:rPr>
        <w:t xml:space="preserve"> opisane w polityce prywatności danej Witryny</w:t>
      </w:r>
      <w:r w:rsidR="00D36736">
        <w:rPr>
          <w:rFonts w:ascii="Fira Sans" w:eastAsia="Times New Roman" w:hAnsi="Fira Sans" w:cs="Arial"/>
          <w:color w:val="222222"/>
          <w:sz w:val="19"/>
          <w:szCs w:val="19"/>
          <w:lang w:eastAsia="pl-PL"/>
        </w:rPr>
        <w:t>,</w:t>
      </w:r>
      <w:r w:rsidR="009265B2" w:rsidRPr="00E74311">
        <w:rPr>
          <w:rFonts w:ascii="Fira Sans" w:eastAsia="Times New Roman" w:hAnsi="Fira Sans" w:cs="Arial"/>
          <w:color w:val="222222"/>
          <w:sz w:val="19"/>
          <w:szCs w:val="19"/>
          <w:lang w:eastAsia="pl-PL"/>
        </w:rPr>
        <w:t xml:space="preserve"> </w:t>
      </w:r>
      <w:r w:rsidR="00E74311" w:rsidRPr="00E74311">
        <w:rPr>
          <w:rFonts w:ascii="Fira Sans" w:eastAsia="Times New Roman" w:hAnsi="Fira Sans" w:cs="Arial"/>
          <w:color w:val="222222"/>
          <w:sz w:val="19"/>
          <w:szCs w:val="19"/>
          <w:lang w:eastAsia="pl-PL"/>
        </w:rPr>
        <w:t>w celu zapewnienia ochrony, poufności i bezpieczeństwa danych, w tym administrowania Witryną</w:t>
      </w:r>
      <w:r w:rsidR="00F67A74">
        <w:rPr>
          <w:rFonts w:ascii="Fira Sans" w:eastAsia="Times New Roman" w:hAnsi="Fira Sans" w:cs="Arial"/>
          <w:color w:val="222222"/>
          <w:sz w:val="19"/>
          <w:szCs w:val="19"/>
          <w:lang w:eastAsia="pl-PL"/>
        </w:rPr>
        <w:t>,</w:t>
      </w:r>
      <w:r w:rsidR="00E74311" w:rsidRPr="00E74311">
        <w:rPr>
          <w:rFonts w:ascii="Fira Sans" w:eastAsia="Times New Roman" w:hAnsi="Fira Sans" w:cs="Arial"/>
          <w:color w:val="222222"/>
          <w:sz w:val="19"/>
          <w:szCs w:val="19"/>
          <w:lang w:eastAsia="pl-PL"/>
        </w:rPr>
        <w:t xml:space="preserve"> </w:t>
      </w:r>
      <w:r w:rsidRPr="00E74311">
        <w:rPr>
          <w:rFonts w:ascii="Fira Sans" w:eastAsia="Times New Roman" w:hAnsi="Fira Sans" w:cs="Arial"/>
          <w:color w:val="222222"/>
          <w:sz w:val="19"/>
          <w:szCs w:val="19"/>
          <w:lang w:eastAsia="pl-PL"/>
        </w:rPr>
        <w:t>na podstawie</w:t>
      </w:r>
      <w:r w:rsidR="00E74311" w:rsidRPr="00E74311">
        <w:rPr>
          <w:rFonts w:ascii="Fira Sans" w:eastAsia="Times New Roman" w:hAnsi="Fira Sans" w:cs="Arial"/>
          <w:color w:val="222222"/>
          <w:sz w:val="19"/>
          <w:szCs w:val="19"/>
          <w:lang w:eastAsia="pl-PL"/>
        </w:rPr>
        <w:t>:</w:t>
      </w:r>
    </w:p>
    <w:p w:rsidR="00EF2127" w:rsidRDefault="007618A3" w:rsidP="009F1EE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Fira Sans" w:eastAsia="Times New Roman" w:hAnsi="Fira Sans" w:cs="Arial"/>
          <w:color w:val="222222"/>
          <w:sz w:val="19"/>
          <w:szCs w:val="19"/>
          <w:lang w:eastAsia="pl-PL"/>
        </w:rPr>
      </w:pPr>
      <w:r w:rsidRPr="007618A3">
        <w:rPr>
          <w:rFonts w:ascii="Fira Sans" w:eastAsia="Times New Roman" w:hAnsi="Fira Sans" w:cs="Arial"/>
          <w:color w:val="222222"/>
          <w:sz w:val="19"/>
          <w:szCs w:val="19"/>
          <w:lang w:eastAsia="pl-PL"/>
        </w:rPr>
        <w:t xml:space="preserve">art. 6 ust. 1 lit. c RODO - przetwarzanie jest niezbędne do wypełnienia obowiązku prawnego ciążącego na Administratorze, w związku z art. 10, art. 28a, art. 35aa oraz art. 35c ust. 3 ustawy z dnia 29 czerwca 1995 roku o statystyce publicznej oraz </w:t>
      </w:r>
      <w:r w:rsidR="009F1EEA">
        <w:rPr>
          <w:rFonts w:ascii="Fira Sans" w:eastAsia="Times New Roman" w:hAnsi="Fira Sans" w:cs="Arial"/>
          <w:color w:val="222222"/>
          <w:sz w:val="19"/>
          <w:szCs w:val="19"/>
          <w:lang w:eastAsia="pl-PL"/>
        </w:rPr>
        <w:t>r</w:t>
      </w:r>
      <w:bookmarkStart w:id="0" w:name="_GoBack"/>
      <w:bookmarkEnd w:id="0"/>
      <w:r w:rsidR="009F1EEA" w:rsidRPr="009F1EEA">
        <w:rPr>
          <w:rFonts w:ascii="Fira Sans" w:eastAsia="Times New Roman" w:hAnsi="Fira Sans" w:cs="Arial"/>
          <w:color w:val="222222"/>
          <w:sz w:val="19"/>
          <w:szCs w:val="19"/>
          <w:lang w:eastAsia="pl-PL"/>
        </w:rPr>
        <w:t>ozporządzenie Rady Ministrów z dnia 21 maja 2024 r. w sprawie Krajowych Ram Interoperacyjności, minimalnych wymagań dla rejestrów publicznych i wymiany informacji w postaci elektronicznej oraz minimalnych wymagań dla systemów teleinformatycznych (Dz.U. 2024 poz. 773)</w:t>
      </w:r>
      <w:r w:rsidRPr="007618A3">
        <w:rPr>
          <w:rFonts w:ascii="Fira Sans" w:eastAsia="Times New Roman" w:hAnsi="Fira Sans" w:cs="Arial"/>
          <w:color w:val="222222"/>
          <w:sz w:val="19"/>
          <w:szCs w:val="19"/>
          <w:lang w:eastAsia="pl-PL"/>
        </w:rPr>
        <w:t>.</w:t>
      </w:r>
    </w:p>
    <w:p w:rsidR="00C336D0" w:rsidRDefault="00C336D0" w:rsidP="00C336D0">
      <w:pPr>
        <w:spacing w:after="0" w:line="240" w:lineRule="auto"/>
        <w:jc w:val="both"/>
        <w:rPr>
          <w:rFonts w:ascii="Fira Sans" w:eastAsia="Times New Roman" w:hAnsi="Fira Sans" w:cs="Arial"/>
          <w:color w:val="222222"/>
          <w:sz w:val="19"/>
          <w:szCs w:val="19"/>
          <w:lang w:eastAsia="pl-PL"/>
        </w:rPr>
      </w:pPr>
    </w:p>
    <w:p w:rsidR="00C336D0" w:rsidRPr="007667C6" w:rsidRDefault="00C336D0" w:rsidP="00C336D0">
      <w:pPr>
        <w:spacing w:after="0" w:line="240" w:lineRule="auto"/>
        <w:jc w:val="both"/>
        <w:rPr>
          <w:rFonts w:ascii="Fira Sans" w:eastAsia="Times New Roman" w:hAnsi="Fira Sans" w:cs="Arial"/>
          <w:color w:val="222222"/>
          <w:sz w:val="19"/>
          <w:szCs w:val="19"/>
          <w:lang w:eastAsia="pl-PL"/>
        </w:rPr>
      </w:pPr>
      <w:r w:rsidRPr="007667C6">
        <w:rPr>
          <w:rFonts w:ascii="Fira Sans" w:eastAsia="Times New Roman" w:hAnsi="Fira Sans" w:cs="Arial"/>
          <w:color w:val="222222"/>
          <w:sz w:val="19"/>
          <w:szCs w:val="19"/>
          <w:lang w:eastAsia="pl-PL"/>
        </w:rPr>
        <w:t>W przypadku kierowania pytań dot. funkcjonowania Witryny, Pani/Pana dane osobowe przetwarzane będą  na podstawie art. 6 ust. 1 lit. c RODO, tj. przetwarzanie jest niezbędne do wypełnienia obowiązku prawnego ciążącego na administratorze w związku z:</w:t>
      </w:r>
    </w:p>
    <w:p w:rsidR="00C336D0" w:rsidRPr="007667C6" w:rsidRDefault="00C336D0" w:rsidP="00C336D0">
      <w:pPr>
        <w:spacing w:after="0" w:line="240" w:lineRule="auto"/>
        <w:jc w:val="both"/>
        <w:rPr>
          <w:rFonts w:ascii="Fira Sans" w:eastAsia="Times New Roman" w:hAnsi="Fira Sans" w:cs="Arial"/>
          <w:color w:val="222222"/>
          <w:sz w:val="19"/>
          <w:szCs w:val="19"/>
          <w:lang w:eastAsia="pl-PL"/>
        </w:rPr>
      </w:pPr>
    </w:p>
    <w:p w:rsidR="00C336D0" w:rsidRPr="007667C6" w:rsidRDefault="00C336D0" w:rsidP="00C336D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Fira Sans" w:eastAsia="Times New Roman" w:hAnsi="Fira Sans" w:cs="Arial"/>
          <w:color w:val="222222"/>
          <w:sz w:val="19"/>
          <w:szCs w:val="19"/>
          <w:lang w:eastAsia="pl-PL"/>
        </w:rPr>
      </w:pPr>
      <w:r w:rsidRPr="007667C6">
        <w:rPr>
          <w:rFonts w:ascii="Fira Sans" w:eastAsia="Times New Roman" w:hAnsi="Fira Sans" w:cs="Arial"/>
          <w:color w:val="222222"/>
          <w:sz w:val="19"/>
          <w:szCs w:val="19"/>
          <w:lang w:eastAsia="pl-PL"/>
        </w:rPr>
        <w:t>§ 2 ust. 1 rozporządzenia Ministra Spraw Wewnętrznych i Administracji z dnia 30 października 2006 r. w sprawie szczegółowego sposobu postępowania z dokumentami elektronicznymi (Dz.U. 2006 nr 206 poz. 1518), zgodnie z którym dokumenty elektroniczne świadczące o wykonywaniu działalności podmiotów, powstające w nich lub napływające do nich, jeżeli odzwierciedlają przebieg załatwiania i rozstrzygania spraw, podlegają ewidencjonowaniu w systemie teleinformatycznym i ewidencjonowane są w wykazie rodzajów dokumentów ewidencjonowanych;</w:t>
      </w:r>
    </w:p>
    <w:p w:rsidR="00C336D0" w:rsidRPr="007667C6" w:rsidRDefault="00C336D0" w:rsidP="00C336D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Fira Sans" w:eastAsia="Times New Roman" w:hAnsi="Fira Sans" w:cs="Arial"/>
          <w:color w:val="222222"/>
          <w:sz w:val="19"/>
          <w:szCs w:val="19"/>
          <w:lang w:eastAsia="pl-PL"/>
        </w:rPr>
      </w:pPr>
      <w:r w:rsidRPr="007667C6">
        <w:rPr>
          <w:rFonts w:ascii="Fira Sans" w:eastAsia="Times New Roman" w:hAnsi="Fira Sans" w:cs="Arial"/>
          <w:color w:val="222222"/>
          <w:sz w:val="19"/>
          <w:szCs w:val="19"/>
          <w:lang w:eastAsia="pl-PL"/>
        </w:rPr>
        <w:t>ustawą z dnia 14 lipca 1983 r. o narodowym zasobie archiwalnym i archiwach ( (t. jedn. Dz.U. 2020, poz. 164 )  oraz rozporządzeniem Ministra Kultury i Dziedzictwa Narodowego z dnia 20 października 2015 r. w sprawie klasyfikowania i kwalifikowania dokumentacji, przekazywania materiałów archiwalnych do archiwów państwowych i brakowania dokumentacji niearchiwalnej (</w:t>
      </w:r>
      <w:proofErr w:type="spellStart"/>
      <w:r w:rsidRPr="007667C6">
        <w:rPr>
          <w:rFonts w:ascii="Fira Sans" w:eastAsia="Times New Roman" w:hAnsi="Fira Sans" w:cs="Arial"/>
          <w:color w:val="222222"/>
          <w:sz w:val="19"/>
          <w:szCs w:val="19"/>
          <w:lang w:eastAsia="pl-PL"/>
        </w:rPr>
        <w:t>t.j</w:t>
      </w:r>
      <w:proofErr w:type="spellEnd"/>
      <w:r w:rsidRPr="007667C6">
        <w:rPr>
          <w:rFonts w:ascii="Fira Sans" w:eastAsia="Times New Roman" w:hAnsi="Fira Sans" w:cs="Arial"/>
          <w:color w:val="222222"/>
          <w:sz w:val="19"/>
          <w:szCs w:val="19"/>
          <w:lang w:eastAsia="pl-PL"/>
        </w:rPr>
        <w:t>. Dz.U.2019, poz. 246 )</w:t>
      </w:r>
    </w:p>
    <w:p w:rsidR="00C336D0" w:rsidRDefault="00C336D0" w:rsidP="00C336D0">
      <w:pPr>
        <w:spacing w:after="0" w:line="240" w:lineRule="auto"/>
        <w:jc w:val="both"/>
        <w:rPr>
          <w:rFonts w:ascii="Fira Sans" w:eastAsia="Times New Roman" w:hAnsi="Fira Sans" w:cs="Arial"/>
          <w:color w:val="222222"/>
          <w:sz w:val="19"/>
          <w:szCs w:val="19"/>
          <w:lang w:eastAsia="pl-PL"/>
        </w:rPr>
      </w:pPr>
      <w:r w:rsidRPr="007667C6">
        <w:rPr>
          <w:rFonts w:ascii="Fira Sans" w:eastAsia="Times New Roman" w:hAnsi="Fira Sans" w:cs="Arial"/>
          <w:color w:val="222222"/>
          <w:sz w:val="19"/>
          <w:szCs w:val="19"/>
          <w:lang w:eastAsia="pl-PL"/>
        </w:rPr>
        <w:t>celem administrowania Witryną oraz archiwizowania dokumentów związanych z realizacją zadań.</w:t>
      </w:r>
    </w:p>
    <w:p w:rsidR="00C336D0" w:rsidRPr="00C336D0" w:rsidRDefault="00C336D0" w:rsidP="00C336D0">
      <w:pPr>
        <w:spacing w:after="0" w:line="240" w:lineRule="auto"/>
        <w:jc w:val="both"/>
        <w:rPr>
          <w:rFonts w:ascii="Fira Sans" w:eastAsia="Times New Roman" w:hAnsi="Fira Sans" w:cs="Arial"/>
          <w:color w:val="222222"/>
          <w:sz w:val="19"/>
          <w:szCs w:val="19"/>
          <w:lang w:eastAsia="pl-PL"/>
        </w:rPr>
      </w:pPr>
    </w:p>
    <w:p w:rsidR="00F4379B" w:rsidRPr="00E74311" w:rsidRDefault="00F4379B" w:rsidP="00F4379B">
      <w:pPr>
        <w:numPr>
          <w:ilvl w:val="0"/>
          <w:numId w:val="1"/>
        </w:numPr>
        <w:shd w:val="clear" w:color="auto" w:fill="FDFDFD"/>
        <w:spacing w:before="120" w:after="0" w:line="276" w:lineRule="auto"/>
        <w:ind w:left="295" w:hanging="357"/>
        <w:jc w:val="both"/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</w:pPr>
      <w:r w:rsidRPr="00E74311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Odbiorcy danych osobowych</w:t>
      </w:r>
    </w:p>
    <w:p w:rsidR="007F0F97" w:rsidRDefault="007F0F97" w:rsidP="00F4379B">
      <w:pPr>
        <w:shd w:val="clear" w:color="auto" w:fill="FDFDFD"/>
        <w:spacing w:after="0" w:line="276" w:lineRule="auto"/>
        <w:jc w:val="both"/>
        <w:rPr>
          <w:rFonts w:ascii="Fira Sans" w:hAnsi="Fira Sans"/>
          <w:sz w:val="19"/>
          <w:szCs w:val="19"/>
        </w:rPr>
      </w:pPr>
      <w:r w:rsidRPr="007F0F97">
        <w:rPr>
          <w:rFonts w:ascii="Fira Sans" w:hAnsi="Fira Sans"/>
          <w:sz w:val="19"/>
          <w:szCs w:val="19"/>
        </w:rPr>
        <w:t xml:space="preserve">Dane osobowe mogą być udostępniane wyłącznie uprawnionym podmiotom zewnętrznym w ramach prowadzonych postępowań w związku z naruszeniem bezpieczeństwa informacji statystycznej, jeżeli przepisy prawa dają podstawę do udostępnienia. </w:t>
      </w:r>
    </w:p>
    <w:p w:rsidR="00F4379B" w:rsidRPr="00E74311" w:rsidRDefault="007F0F97" w:rsidP="00F4379B">
      <w:pPr>
        <w:shd w:val="clear" w:color="auto" w:fill="FDFDFD"/>
        <w:spacing w:after="0" w:line="276" w:lineRule="auto"/>
        <w:jc w:val="both"/>
        <w:rPr>
          <w:rFonts w:ascii="Fira Sans" w:eastAsia="Times New Roman" w:hAnsi="Fira Sans" w:cs="Times New Roman"/>
          <w:i/>
          <w:color w:val="FF0000"/>
          <w:sz w:val="19"/>
          <w:szCs w:val="19"/>
          <w:lang w:eastAsia="pl-PL"/>
        </w:rPr>
      </w:pPr>
      <w:r w:rsidRPr="007F0F97">
        <w:rPr>
          <w:rFonts w:ascii="Fira Sans" w:hAnsi="Fira Sans"/>
          <w:sz w:val="19"/>
          <w:szCs w:val="19"/>
        </w:rPr>
        <w:lastRenderedPageBreak/>
        <w:t>Dane osobowe będą przetwarzane przez Centrum Informatyki Statystycznej, będącą jedną z jednostek służb statystyki publicznej (</w:t>
      </w:r>
      <w:proofErr w:type="spellStart"/>
      <w:r w:rsidRPr="007F0F97">
        <w:rPr>
          <w:rFonts w:ascii="Fira Sans" w:hAnsi="Fira Sans"/>
          <w:sz w:val="19"/>
          <w:szCs w:val="19"/>
        </w:rPr>
        <w:t>jssp</w:t>
      </w:r>
      <w:proofErr w:type="spellEnd"/>
      <w:r w:rsidRPr="007F0F97">
        <w:rPr>
          <w:rFonts w:ascii="Fira Sans" w:hAnsi="Fira Sans"/>
          <w:sz w:val="19"/>
          <w:szCs w:val="19"/>
        </w:rPr>
        <w:t xml:space="preserve">) zapewniającą obsługę informatyczną dla pozostałych </w:t>
      </w:r>
      <w:proofErr w:type="spellStart"/>
      <w:r w:rsidRPr="007F0F97">
        <w:rPr>
          <w:rFonts w:ascii="Fira Sans" w:hAnsi="Fira Sans"/>
          <w:sz w:val="19"/>
          <w:szCs w:val="19"/>
        </w:rPr>
        <w:t>jssp</w:t>
      </w:r>
      <w:proofErr w:type="spellEnd"/>
      <w:r w:rsidRPr="007F0F97">
        <w:rPr>
          <w:rFonts w:ascii="Fira Sans" w:hAnsi="Fira Sans"/>
          <w:sz w:val="19"/>
          <w:szCs w:val="19"/>
        </w:rPr>
        <w:t xml:space="preserve"> i Prezesa GUS, w tym którego szczególnym zadaniem jest dostarczanie usług informatycznych umożliwiających efektywną realizację zadań statystyki publicznej, budowa kompetencji cyfrowych oraz promowanie wykorzystania nowoczesnych narzędzi teleinformatycznych w statystyce publicznej.</w:t>
      </w:r>
      <w:r>
        <w:rPr>
          <w:rFonts w:ascii="Fira Sans" w:hAnsi="Fira Sans"/>
          <w:sz w:val="19"/>
          <w:szCs w:val="19"/>
        </w:rPr>
        <w:t xml:space="preserve"> </w:t>
      </w:r>
    </w:p>
    <w:p w:rsidR="00F4379B" w:rsidRPr="00E74311" w:rsidRDefault="00F4379B" w:rsidP="00F4379B">
      <w:pPr>
        <w:numPr>
          <w:ilvl w:val="0"/>
          <w:numId w:val="1"/>
        </w:numPr>
        <w:shd w:val="clear" w:color="auto" w:fill="FDFDFD"/>
        <w:spacing w:before="120" w:after="0" w:line="276" w:lineRule="auto"/>
        <w:ind w:left="295" w:hanging="357"/>
        <w:jc w:val="both"/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</w:pPr>
      <w:r w:rsidRPr="00E74311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Okres przechowywania danych osobowych</w:t>
      </w:r>
    </w:p>
    <w:p w:rsidR="00F4379B" w:rsidRPr="00D64411" w:rsidRDefault="00F4379B" w:rsidP="00F4379B">
      <w:pPr>
        <w:shd w:val="clear" w:color="auto" w:fill="FDFDFD"/>
        <w:spacing w:after="0" w:line="276" w:lineRule="auto"/>
        <w:jc w:val="both"/>
        <w:rPr>
          <w:rFonts w:ascii="Fira Sans" w:eastAsia="Times New Roman" w:hAnsi="Fira Sans" w:cs="Times New Roman"/>
          <w:i/>
          <w:color w:val="FF0000"/>
          <w:sz w:val="19"/>
          <w:szCs w:val="19"/>
          <w:lang w:eastAsia="pl-PL"/>
        </w:rPr>
      </w:pPr>
      <w:r w:rsidRPr="00E74311">
        <w:rPr>
          <w:rFonts w:ascii="Fira Sans" w:hAnsi="Fira Sans"/>
          <w:sz w:val="19"/>
          <w:szCs w:val="19"/>
        </w:rPr>
        <w:t xml:space="preserve">Pani/Pana dane osobowe </w:t>
      </w:r>
      <w:r w:rsidRPr="00E74311">
        <w:rPr>
          <w:rFonts w:ascii="Fira Sans" w:hAnsi="Fira Sans" w:cs="Calibri"/>
          <w:sz w:val="19"/>
          <w:szCs w:val="19"/>
        </w:rPr>
        <w:t>będą przechowywane przez</w:t>
      </w:r>
      <w:r w:rsidRPr="001D1538">
        <w:rPr>
          <w:rFonts w:ascii="Fira Sans" w:hAnsi="Fira Sans" w:cs="Calibri"/>
          <w:sz w:val="19"/>
          <w:szCs w:val="19"/>
        </w:rPr>
        <w:t xml:space="preserve"> okres niezbędny do realizacji celów, do jakich zostały zebrane, a po jego upływie zgodnie z okresem przewidzianym w ustawie o narodowym zasobie archiwalnym i archiwach</w:t>
      </w:r>
      <w:r w:rsidRPr="001D1538">
        <w:rPr>
          <w:rFonts w:ascii="Fira Sans" w:hAnsi="Fira Sans" w:cs="Calibri"/>
          <w:sz w:val="19"/>
          <w:szCs w:val="19"/>
          <w:vertAlign w:val="superscript"/>
        </w:rPr>
        <w:footnoteReference w:id="2"/>
      </w:r>
      <w:r w:rsidRPr="001D1538">
        <w:rPr>
          <w:rFonts w:ascii="Fira Sans" w:hAnsi="Fira Sans" w:cs="Calibri"/>
          <w:sz w:val="19"/>
          <w:szCs w:val="19"/>
        </w:rPr>
        <w:t xml:space="preserve"> oraz w rozporządzeniu w sprawie klasyfikowania i kwalifikowania dokumentacji, przekazywania materiałów archiwalnych</w:t>
      </w:r>
      <w:r w:rsidRPr="001D1538">
        <w:rPr>
          <w:rFonts w:ascii="Fira Sans" w:hAnsi="Fira Sans" w:cs="Calibri"/>
          <w:sz w:val="19"/>
          <w:szCs w:val="19"/>
          <w:vertAlign w:val="superscript"/>
        </w:rPr>
        <w:footnoteReference w:id="3"/>
      </w:r>
      <w:r w:rsidRPr="001D1538">
        <w:rPr>
          <w:rFonts w:ascii="Fira Sans" w:hAnsi="Fira Sans" w:cs="Calibri"/>
          <w:sz w:val="19"/>
          <w:szCs w:val="19"/>
        </w:rPr>
        <w:t>.</w:t>
      </w:r>
      <w:r>
        <w:rPr>
          <w:rFonts w:ascii="Fira Sans" w:hAnsi="Fira Sans" w:cs="Calibri"/>
          <w:sz w:val="19"/>
          <w:szCs w:val="19"/>
        </w:rPr>
        <w:t xml:space="preserve"> </w:t>
      </w:r>
    </w:p>
    <w:p w:rsidR="00F4379B" w:rsidRPr="001D1538" w:rsidRDefault="00F4379B" w:rsidP="00F4379B">
      <w:pPr>
        <w:numPr>
          <w:ilvl w:val="0"/>
          <w:numId w:val="1"/>
        </w:numPr>
        <w:shd w:val="clear" w:color="auto" w:fill="FDFDFD"/>
        <w:spacing w:before="120" w:after="0" w:line="276" w:lineRule="auto"/>
        <w:ind w:left="295" w:hanging="357"/>
        <w:jc w:val="both"/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</w:pPr>
      <w:r w:rsidRPr="001D1538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Prawa osoby, której dane dotyczą</w:t>
      </w:r>
    </w:p>
    <w:p w:rsidR="00F4379B" w:rsidRPr="001D1538" w:rsidRDefault="00F4379B" w:rsidP="00F4379B">
      <w:pPr>
        <w:shd w:val="clear" w:color="auto" w:fill="FDFDFD"/>
        <w:spacing w:after="0" w:line="276" w:lineRule="auto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1D1538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Przysługuje Pani/Panu prawo:</w:t>
      </w:r>
    </w:p>
    <w:p w:rsidR="00F4379B" w:rsidRPr="001D1538" w:rsidRDefault="00F4379B" w:rsidP="00F4379B">
      <w:pPr>
        <w:numPr>
          <w:ilvl w:val="0"/>
          <w:numId w:val="3"/>
        </w:numPr>
        <w:shd w:val="clear" w:color="auto" w:fill="FDFDFD"/>
        <w:spacing w:after="0" w:line="276" w:lineRule="auto"/>
        <w:contextualSpacing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1D1538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dostępu do danych osobowych, w tym prawo do uzyskania kopii tych danych;</w:t>
      </w:r>
    </w:p>
    <w:p w:rsidR="00F4379B" w:rsidRPr="001D1538" w:rsidRDefault="00F4379B" w:rsidP="00F4379B">
      <w:pPr>
        <w:numPr>
          <w:ilvl w:val="0"/>
          <w:numId w:val="3"/>
        </w:numPr>
        <w:shd w:val="clear" w:color="auto" w:fill="FDFDFD"/>
        <w:spacing w:after="0" w:line="276" w:lineRule="auto"/>
        <w:contextualSpacing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1D1538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do sprostowania (poprawiania) danych osobowych; </w:t>
      </w:r>
    </w:p>
    <w:p w:rsidR="00F4379B" w:rsidRDefault="00F4379B" w:rsidP="00F4379B">
      <w:pPr>
        <w:numPr>
          <w:ilvl w:val="0"/>
          <w:numId w:val="3"/>
        </w:numPr>
        <w:shd w:val="clear" w:color="auto" w:fill="FDFDFD"/>
        <w:spacing w:after="0" w:line="276" w:lineRule="auto"/>
        <w:contextualSpacing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1D1538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do ograniczenia przetwarzania danych osobowych; </w:t>
      </w:r>
    </w:p>
    <w:p w:rsidR="00F4379B" w:rsidRPr="001D1538" w:rsidRDefault="00F4379B" w:rsidP="00F4379B">
      <w:pPr>
        <w:numPr>
          <w:ilvl w:val="0"/>
          <w:numId w:val="3"/>
        </w:numPr>
        <w:shd w:val="clear" w:color="auto" w:fill="FDFDFD"/>
        <w:spacing w:after="0" w:line="276" w:lineRule="auto"/>
        <w:contextualSpacing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1D1538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do wniesienia skargi do </w:t>
      </w:r>
      <w:r w:rsidRPr="001D1538">
        <w:rPr>
          <w:rFonts w:ascii="Fira Sans" w:eastAsia="Times New Roman" w:hAnsi="Fira Sans" w:cs="Times New Roman"/>
          <w:iCs/>
          <w:color w:val="222222"/>
          <w:sz w:val="19"/>
          <w:szCs w:val="19"/>
          <w:lang w:eastAsia="pl-PL"/>
        </w:rPr>
        <w:t xml:space="preserve">Prezesa Urzędu Ochrony Danych Osobowych (na adres Urzędu Ochrony Danych Osobowych, ul. Stawki 2, 00 - 193 Warszawa), </w:t>
      </w:r>
      <w:r w:rsidRPr="001D1538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jeżeli Pani/Pana zdaniem przetwarzanie danych osobowych narusza przepisy RODO. </w:t>
      </w:r>
    </w:p>
    <w:p w:rsidR="00F4379B" w:rsidRPr="001D1538" w:rsidRDefault="00F4379B" w:rsidP="00F4379B">
      <w:pPr>
        <w:numPr>
          <w:ilvl w:val="0"/>
          <w:numId w:val="1"/>
        </w:numPr>
        <w:shd w:val="clear" w:color="auto" w:fill="FDFDFD"/>
        <w:spacing w:before="120" w:after="0" w:line="276" w:lineRule="auto"/>
        <w:ind w:left="295" w:hanging="357"/>
        <w:jc w:val="both"/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</w:pPr>
      <w:r w:rsidRPr="001D1538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Dobrowolność/ Obowiązek podania danych osobowych</w:t>
      </w:r>
    </w:p>
    <w:p w:rsidR="00EF2127" w:rsidRDefault="00EF2127" w:rsidP="00F4379B">
      <w:pPr>
        <w:shd w:val="clear" w:color="auto" w:fill="FDFDFD"/>
        <w:spacing w:after="0" w:line="276" w:lineRule="auto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</w:p>
    <w:p w:rsidR="00F4379B" w:rsidRDefault="00F4379B" w:rsidP="00F4379B">
      <w:pPr>
        <w:shd w:val="clear" w:color="auto" w:fill="FDFDFD"/>
        <w:spacing w:after="0" w:line="276" w:lineRule="auto"/>
        <w:jc w:val="both"/>
        <w:rPr>
          <w:rFonts w:ascii="Fira Sans" w:eastAsia="Times New Roman" w:hAnsi="Fira Sans" w:cs="Times New Roman"/>
          <w:i/>
          <w:color w:val="FF0000"/>
          <w:sz w:val="19"/>
          <w:szCs w:val="19"/>
          <w:lang w:eastAsia="pl-PL"/>
        </w:rPr>
      </w:pPr>
      <w:r w:rsidRPr="001D1538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Podanie przez Panią/Pana danych osobowych jest</w:t>
      </w:r>
      <w:r w:rsidR="00EF2127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dobrowolne </w:t>
      </w:r>
      <w:r w:rsidR="00D36736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ale niezbędne celem korzystania z Witryny.</w:t>
      </w:r>
    </w:p>
    <w:p w:rsidR="00F4379B" w:rsidRPr="001D1538" w:rsidRDefault="00F4379B" w:rsidP="00F4379B">
      <w:pPr>
        <w:numPr>
          <w:ilvl w:val="0"/>
          <w:numId w:val="1"/>
        </w:numPr>
        <w:shd w:val="clear" w:color="auto" w:fill="FDFDFD"/>
        <w:spacing w:before="120" w:after="0" w:line="276" w:lineRule="auto"/>
        <w:ind w:left="295" w:hanging="357"/>
        <w:jc w:val="both"/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</w:pPr>
      <w:r w:rsidRPr="001D1538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Zautomatyzowane podejmowanie decyzji, w tym profilowanie</w:t>
      </w:r>
    </w:p>
    <w:p w:rsidR="00EF2127" w:rsidRPr="00EF2127" w:rsidRDefault="00EF2127" w:rsidP="00EF2127">
      <w:pPr>
        <w:shd w:val="clear" w:color="auto" w:fill="FDFDFD"/>
        <w:spacing w:before="120" w:after="0" w:line="276" w:lineRule="auto"/>
        <w:jc w:val="both"/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</w:pPr>
      <w:r w:rsidRPr="00A37031">
        <w:rPr>
          <w:rFonts w:ascii="Fira Sans" w:hAnsi="Fira Sans"/>
          <w:sz w:val="19"/>
          <w:szCs w:val="19"/>
        </w:rPr>
        <w:t>Pani/Pana dane osobowe nie będą profilowane ani też nie będą podlegały zautomatyzowanemu podejmowaniu decyzji.</w:t>
      </w:r>
    </w:p>
    <w:p w:rsidR="00F4379B" w:rsidRPr="001D1538" w:rsidRDefault="00F4379B" w:rsidP="00F4379B">
      <w:pPr>
        <w:numPr>
          <w:ilvl w:val="0"/>
          <w:numId w:val="1"/>
        </w:numPr>
        <w:shd w:val="clear" w:color="auto" w:fill="FDFDFD"/>
        <w:spacing w:before="120" w:after="0" w:line="276" w:lineRule="auto"/>
        <w:ind w:left="295" w:hanging="357"/>
        <w:jc w:val="both"/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</w:pPr>
      <w:r w:rsidRPr="001D1538">
        <w:rPr>
          <w:rFonts w:ascii="Fira Sans" w:hAnsi="Fira Sans"/>
          <w:b/>
          <w:sz w:val="19"/>
          <w:szCs w:val="19"/>
        </w:rPr>
        <w:t>Przekazywanie danych osobowych do państwa trzeciego lub organizacji międzynarodowej</w:t>
      </w:r>
    </w:p>
    <w:p w:rsidR="00F4379B" w:rsidRPr="00EF2127" w:rsidRDefault="00EF2127" w:rsidP="00F4379B">
      <w:pPr>
        <w:shd w:val="clear" w:color="auto" w:fill="FFFFFF"/>
        <w:spacing w:before="120" w:after="0" w:line="276" w:lineRule="auto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Pani/Pana </w:t>
      </w:r>
      <w:r w:rsidRPr="00EF2127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dane osobowe nie będą udostępniane do państwa trzeciego ani organizacji międzynarodowej.</w:t>
      </w:r>
    </w:p>
    <w:p w:rsidR="00015EC9" w:rsidRPr="00F4379B" w:rsidRDefault="00015EC9" w:rsidP="00F4379B">
      <w:pPr>
        <w:jc w:val="both"/>
        <w:rPr>
          <w:rFonts w:ascii="Fira Sans" w:hAnsi="Fira Sans"/>
          <w:sz w:val="19"/>
          <w:szCs w:val="19"/>
        </w:rPr>
      </w:pPr>
    </w:p>
    <w:sectPr w:rsidR="00015EC9" w:rsidRPr="00F43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B0D" w:rsidRDefault="00384B0D" w:rsidP="00F4379B">
      <w:pPr>
        <w:spacing w:after="0" w:line="240" w:lineRule="auto"/>
      </w:pPr>
      <w:r>
        <w:separator/>
      </w:r>
    </w:p>
  </w:endnote>
  <w:endnote w:type="continuationSeparator" w:id="0">
    <w:p w:rsidR="00384B0D" w:rsidRDefault="00384B0D" w:rsidP="00F43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B0D" w:rsidRDefault="00384B0D" w:rsidP="00F4379B">
      <w:pPr>
        <w:spacing w:after="0" w:line="240" w:lineRule="auto"/>
      </w:pPr>
      <w:r>
        <w:separator/>
      </w:r>
    </w:p>
  </w:footnote>
  <w:footnote w:type="continuationSeparator" w:id="0">
    <w:p w:rsidR="00384B0D" w:rsidRDefault="00384B0D" w:rsidP="00F4379B">
      <w:pPr>
        <w:spacing w:after="0" w:line="240" w:lineRule="auto"/>
      </w:pPr>
      <w:r>
        <w:continuationSeparator/>
      </w:r>
    </w:p>
  </w:footnote>
  <w:footnote w:id="1">
    <w:p w:rsidR="00F4379B" w:rsidRDefault="00F4379B" w:rsidP="00F4379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54FA7">
        <w:rPr>
          <w:rFonts w:ascii="Fira Sans" w:hAnsi="Fira Sans"/>
          <w:sz w:val="16"/>
          <w:szCs w:val="16"/>
        </w:rPr>
        <w:t xml:space="preserve">Rozporządzenie Parlamentu Europejskiego i Rady (UE) 2016/679 z dnia 27 kwietnia 2016 r. w sprawie ochrony osób fizycznych w związku z przetwarzaniem </w:t>
      </w:r>
      <w:r w:rsidRPr="001A6A70">
        <w:rPr>
          <w:rFonts w:ascii="Fira Sans" w:hAnsi="Fira Sans"/>
          <w:sz w:val="16"/>
          <w:szCs w:val="16"/>
        </w:rPr>
        <w:t xml:space="preserve">danych osobowych i w sprawie swobodnego przepływu takich danych oraz uchylenia dyrektywy 95/46/WE (ogólne rozporządzenie o ochronie danych) (Dz. Urz. UE L 119 z 04.05.2016, str. 1, z </w:t>
      </w:r>
      <w:proofErr w:type="spellStart"/>
      <w:r w:rsidRPr="001A6A70">
        <w:rPr>
          <w:rFonts w:ascii="Fira Sans" w:hAnsi="Fira Sans"/>
          <w:sz w:val="16"/>
          <w:szCs w:val="16"/>
        </w:rPr>
        <w:t>późn</w:t>
      </w:r>
      <w:proofErr w:type="spellEnd"/>
      <w:r w:rsidRPr="001A6A70">
        <w:rPr>
          <w:rFonts w:ascii="Fira Sans" w:hAnsi="Fira Sans"/>
          <w:sz w:val="16"/>
          <w:szCs w:val="16"/>
        </w:rPr>
        <w:t>. zm.)</w:t>
      </w:r>
    </w:p>
  </w:footnote>
  <w:footnote w:id="2">
    <w:p w:rsidR="00F4379B" w:rsidRPr="008B220D" w:rsidRDefault="00F4379B" w:rsidP="00F4379B">
      <w:pPr>
        <w:pStyle w:val="Tekstprzypisudolnego"/>
        <w:rPr>
          <w:rFonts w:ascii="Fira Sans" w:hAnsi="Fira Sans"/>
          <w:sz w:val="16"/>
          <w:szCs w:val="16"/>
        </w:rPr>
      </w:pPr>
      <w:r w:rsidRPr="008B220D">
        <w:rPr>
          <w:rStyle w:val="Odwoanieprzypisudolnego"/>
          <w:rFonts w:ascii="Fira Sans" w:hAnsi="Fira Sans"/>
          <w:sz w:val="16"/>
          <w:szCs w:val="16"/>
        </w:rPr>
        <w:footnoteRef/>
      </w:r>
      <w:r w:rsidRPr="008B220D">
        <w:rPr>
          <w:rFonts w:ascii="Fira Sans" w:hAnsi="Fira Sans"/>
          <w:sz w:val="16"/>
          <w:szCs w:val="16"/>
        </w:rPr>
        <w:t xml:space="preserve"> Ustawa z dnia 14 lipca 1983 r. o narodowym zasobie archiwalnym i archiwach (Dz. U. z 20</w:t>
      </w:r>
      <w:r w:rsidR="00B42FBE">
        <w:rPr>
          <w:rFonts w:ascii="Fira Sans" w:hAnsi="Fira Sans"/>
          <w:sz w:val="16"/>
          <w:szCs w:val="16"/>
        </w:rPr>
        <w:t>20</w:t>
      </w:r>
      <w:r w:rsidRPr="008B220D">
        <w:rPr>
          <w:rFonts w:ascii="Fira Sans" w:hAnsi="Fira Sans"/>
          <w:sz w:val="16"/>
          <w:szCs w:val="16"/>
        </w:rPr>
        <w:t xml:space="preserve"> r. poz. </w:t>
      </w:r>
      <w:r w:rsidR="00B42FBE">
        <w:rPr>
          <w:rFonts w:ascii="Fira Sans" w:hAnsi="Fira Sans"/>
          <w:sz w:val="16"/>
          <w:szCs w:val="16"/>
        </w:rPr>
        <w:t>164</w:t>
      </w:r>
      <w:r>
        <w:rPr>
          <w:rFonts w:ascii="Fira Sans" w:hAnsi="Fira Sans"/>
          <w:sz w:val="16"/>
          <w:szCs w:val="16"/>
        </w:rPr>
        <w:t>,</w:t>
      </w:r>
      <w:r w:rsidRPr="008B220D">
        <w:rPr>
          <w:rFonts w:ascii="Fira Sans" w:hAnsi="Fira Sans"/>
          <w:sz w:val="16"/>
          <w:szCs w:val="16"/>
        </w:rPr>
        <w:t xml:space="preserve"> z </w:t>
      </w:r>
      <w:proofErr w:type="spellStart"/>
      <w:r w:rsidRPr="008B220D">
        <w:rPr>
          <w:rFonts w:ascii="Fira Sans" w:hAnsi="Fira Sans"/>
          <w:sz w:val="16"/>
          <w:szCs w:val="16"/>
        </w:rPr>
        <w:t>póź</w:t>
      </w:r>
      <w:r>
        <w:rPr>
          <w:rFonts w:ascii="Fira Sans" w:hAnsi="Fira Sans"/>
          <w:sz w:val="16"/>
          <w:szCs w:val="16"/>
        </w:rPr>
        <w:t>n</w:t>
      </w:r>
      <w:proofErr w:type="spellEnd"/>
      <w:r w:rsidRPr="008B220D">
        <w:rPr>
          <w:rFonts w:ascii="Fira Sans" w:hAnsi="Fira Sans"/>
          <w:sz w:val="16"/>
          <w:szCs w:val="16"/>
        </w:rPr>
        <w:t>. zm.)</w:t>
      </w:r>
    </w:p>
  </w:footnote>
  <w:footnote w:id="3">
    <w:p w:rsidR="00F4379B" w:rsidRDefault="00F4379B" w:rsidP="00F4379B">
      <w:pPr>
        <w:pStyle w:val="Tekstprzypisudolnego"/>
      </w:pPr>
      <w:r w:rsidRPr="008B220D">
        <w:rPr>
          <w:rStyle w:val="Odwoanieprzypisudolnego"/>
          <w:rFonts w:ascii="Fira Sans" w:hAnsi="Fira Sans"/>
          <w:sz w:val="16"/>
          <w:szCs w:val="16"/>
        </w:rPr>
        <w:footnoteRef/>
      </w:r>
      <w:r w:rsidRPr="008B220D">
        <w:rPr>
          <w:rFonts w:ascii="Fira Sans" w:hAnsi="Fira Sans"/>
          <w:sz w:val="16"/>
          <w:szCs w:val="16"/>
        </w:rPr>
        <w:t xml:space="preserve"> Rozporządzenie Ministra Kultury i Dziedzictwa Narodowego z dnia 20 października 2015 r. w sprawie klasyfikowania i kwalifikowania dokumentacji, przekazywania materiałów archiwalnych do archiwów państwowych i brakowania dokumentacji niearchiwalnej (Dz. U. z 2015 r. poz. 1743)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73E4A"/>
    <w:multiLevelType w:val="hybridMultilevel"/>
    <w:tmpl w:val="C1CEB8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" w15:restartNumberingAfterBreak="0">
    <w:nsid w:val="36121886"/>
    <w:multiLevelType w:val="multilevel"/>
    <w:tmpl w:val="F42A91C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F45A59"/>
    <w:multiLevelType w:val="hybridMultilevel"/>
    <w:tmpl w:val="E138BA3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40FD9"/>
    <w:multiLevelType w:val="hybridMultilevel"/>
    <w:tmpl w:val="698213E2"/>
    <w:lvl w:ilvl="0" w:tplc="3372F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E0033"/>
    <w:multiLevelType w:val="hybridMultilevel"/>
    <w:tmpl w:val="9D649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C4A"/>
    <w:rsid w:val="00015EC9"/>
    <w:rsid w:val="001C6A2B"/>
    <w:rsid w:val="003612AB"/>
    <w:rsid w:val="00384B0D"/>
    <w:rsid w:val="003A3343"/>
    <w:rsid w:val="00462E2E"/>
    <w:rsid w:val="004B0C4E"/>
    <w:rsid w:val="007618A3"/>
    <w:rsid w:val="007667C6"/>
    <w:rsid w:val="007902AC"/>
    <w:rsid w:val="007F0F97"/>
    <w:rsid w:val="0083595F"/>
    <w:rsid w:val="009265B2"/>
    <w:rsid w:val="009353D1"/>
    <w:rsid w:val="009F1EEA"/>
    <w:rsid w:val="009F5743"/>
    <w:rsid w:val="00A255CC"/>
    <w:rsid w:val="00A37031"/>
    <w:rsid w:val="00B42FBE"/>
    <w:rsid w:val="00C336D0"/>
    <w:rsid w:val="00D36736"/>
    <w:rsid w:val="00D70C4A"/>
    <w:rsid w:val="00E74311"/>
    <w:rsid w:val="00EF2127"/>
    <w:rsid w:val="00F4379B"/>
    <w:rsid w:val="00F6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A2CF9-44C8-432C-B698-617B34A4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37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437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4379B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437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4379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379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F43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 Beata</dc:creator>
  <cp:keywords/>
  <dc:description/>
  <cp:lastModifiedBy>Szczepaniak Teresa</cp:lastModifiedBy>
  <cp:revision>2</cp:revision>
  <dcterms:created xsi:type="dcterms:W3CDTF">2024-06-17T13:49:00Z</dcterms:created>
  <dcterms:modified xsi:type="dcterms:W3CDTF">2024-06-17T13:49:00Z</dcterms:modified>
</cp:coreProperties>
</file>